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4A2C" w14:textId="77777777" w:rsidR="006D0EEC" w:rsidRDefault="006D0EEC" w:rsidP="006D0EEC">
      <w:pPr>
        <w:tabs>
          <w:tab w:val="left" w:pos="0"/>
          <w:tab w:val="left" w:pos="426"/>
        </w:tabs>
        <w:spacing w:after="0" w:line="240" w:lineRule="auto"/>
        <w:jc w:val="center"/>
        <w:rPr>
          <w:rFonts w:ascii="Times New Roman" w:eastAsia="Times New Roman" w:hAnsi="Times New Roman" w:cs="Times New Roman"/>
          <w:b/>
          <w:sz w:val="24"/>
          <w:szCs w:val="24"/>
          <w:lang w:val="lt-LT"/>
        </w:rPr>
      </w:pPr>
      <w:r w:rsidRPr="00410B69">
        <w:rPr>
          <w:rFonts w:ascii="Times New Roman" w:eastAsia="Times New Roman" w:hAnsi="Times New Roman" w:cs="Times New Roman"/>
          <w:b/>
          <w:sz w:val="24"/>
          <w:szCs w:val="24"/>
          <w:lang w:val="lt-LT"/>
        </w:rPr>
        <w:t>AIŠKINAMASIS RAŠTAS</w:t>
      </w:r>
    </w:p>
    <w:p w14:paraId="375ACA31" w14:textId="77777777" w:rsidR="00465C0B" w:rsidRPr="002A2A71" w:rsidRDefault="00465C0B" w:rsidP="00465C0B">
      <w:pPr>
        <w:spacing w:after="0" w:line="240" w:lineRule="auto"/>
        <w:jc w:val="center"/>
        <w:rPr>
          <w:rFonts w:ascii="Times New Roman" w:eastAsia="Times New Roman" w:hAnsi="Times New Roman" w:cs="Times New Roman"/>
          <w:b/>
          <w:bCs/>
          <w:sz w:val="24"/>
          <w:szCs w:val="24"/>
          <w:lang w:val="lt-LT"/>
        </w:rPr>
      </w:pPr>
      <w:r w:rsidRPr="002A2A71">
        <w:rPr>
          <w:rFonts w:ascii="Times New Roman" w:eastAsia="Times New Roman" w:hAnsi="Times New Roman" w:cs="Times New Roman"/>
          <w:b/>
          <w:bCs/>
          <w:sz w:val="24"/>
          <w:szCs w:val="24"/>
          <w:lang w:val="lt-LT"/>
        </w:rPr>
        <w:t>PRIE SKUODO RAJONO SAVIVALDYBĖS TARYBOS SPRENDIMO PROJEKTO</w:t>
      </w:r>
    </w:p>
    <w:p w14:paraId="2E4F6C1C" w14:textId="5F65C791" w:rsidR="000D6B38" w:rsidRPr="002A2A71" w:rsidRDefault="002A2A71" w:rsidP="006D0EEC">
      <w:pPr>
        <w:spacing w:after="0" w:line="240" w:lineRule="auto"/>
        <w:jc w:val="center"/>
        <w:rPr>
          <w:rFonts w:ascii="Times New Roman" w:hAnsi="Times New Roman" w:cs="Times New Roman"/>
          <w:b/>
          <w:sz w:val="24"/>
          <w:szCs w:val="24"/>
          <w:lang w:val="lt-LT"/>
        </w:rPr>
      </w:pPr>
      <w:r w:rsidRPr="002A2A71">
        <w:rPr>
          <w:rFonts w:ascii="Times New Roman" w:hAnsi="Times New Roman" w:cs="Times New Roman"/>
          <w:b/>
          <w:sz w:val="24"/>
          <w:szCs w:val="24"/>
          <w:lang w:val="lt-LT"/>
        </w:rPr>
        <w:t xml:space="preserve">DĖL </w:t>
      </w:r>
      <w:r w:rsidR="00BA0254" w:rsidRPr="00BA0254">
        <w:rPr>
          <w:rFonts w:ascii="Times New Roman" w:hAnsi="Times New Roman" w:cs="Times New Roman"/>
          <w:b/>
          <w:sz w:val="24"/>
          <w:szCs w:val="24"/>
          <w:lang w:val="lt-LT"/>
        </w:rPr>
        <w:t>SKUODO RAJONO SAVIVALDYBĖS TARYBOS SPRENDIMŲ PRIPAŽINIMO NETEKUSIAIS GALIOS</w:t>
      </w:r>
    </w:p>
    <w:p w14:paraId="5C8C0C33" w14:textId="77777777" w:rsidR="002A2A71" w:rsidRDefault="002A2A71" w:rsidP="006D0EEC">
      <w:pPr>
        <w:spacing w:after="0" w:line="240" w:lineRule="auto"/>
        <w:jc w:val="center"/>
        <w:rPr>
          <w:rFonts w:ascii="Times New Roman" w:eastAsia="Times New Roman" w:hAnsi="Times New Roman" w:cs="Times New Roman"/>
          <w:bCs/>
          <w:sz w:val="24"/>
          <w:szCs w:val="24"/>
          <w:lang w:val="lt-LT" w:eastAsia="ja-JP"/>
        </w:rPr>
      </w:pPr>
    </w:p>
    <w:p w14:paraId="4616CE30" w14:textId="489E8E1C" w:rsidR="006D0EEC" w:rsidRPr="00410B69"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10B69">
        <w:rPr>
          <w:rFonts w:ascii="Times New Roman" w:eastAsia="Times New Roman" w:hAnsi="Times New Roman" w:cs="Times New Roman"/>
          <w:bCs/>
          <w:sz w:val="24"/>
          <w:szCs w:val="24"/>
          <w:lang w:val="lt-LT" w:eastAsia="ja-JP"/>
        </w:rPr>
        <w:t>20</w:t>
      </w:r>
      <w:r w:rsidR="00D35C4F" w:rsidRPr="00410B69">
        <w:rPr>
          <w:rFonts w:ascii="Times New Roman" w:eastAsia="Times New Roman" w:hAnsi="Times New Roman" w:cs="Times New Roman"/>
          <w:bCs/>
          <w:sz w:val="24"/>
          <w:szCs w:val="24"/>
          <w:lang w:val="lt-LT" w:eastAsia="ja-JP"/>
        </w:rPr>
        <w:t>2</w:t>
      </w:r>
      <w:r w:rsidR="00404F07">
        <w:rPr>
          <w:rFonts w:ascii="Times New Roman" w:eastAsia="Times New Roman" w:hAnsi="Times New Roman" w:cs="Times New Roman"/>
          <w:bCs/>
          <w:sz w:val="24"/>
          <w:szCs w:val="24"/>
          <w:lang w:val="lt-LT" w:eastAsia="ja-JP"/>
        </w:rPr>
        <w:t>6</w:t>
      </w:r>
      <w:r w:rsidRPr="00410B69">
        <w:rPr>
          <w:rFonts w:ascii="Times New Roman" w:eastAsia="Times New Roman" w:hAnsi="Times New Roman" w:cs="Times New Roman"/>
          <w:bCs/>
          <w:sz w:val="24"/>
          <w:szCs w:val="24"/>
          <w:lang w:val="lt-LT" w:eastAsia="ja-JP"/>
        </w:rPr>
        <w:t xml:space="preserve"> m. </w:t>
      </w:r>
      <w:r w:rsidR="00404F07">
        <w:rPr>
          <w:rFonts w:ascii="Times New Roman" w:eastAsia="Times New Roman" w:hAnsi="Times New Roman" w:cs="Times New Roman"/>
          <w:bCs/>
          <w:sz w:val="24"/>
          <w:szCs w:val="24"/>
          <w:lang w:val="lt-LT" w:eastAsia="ja-JP"/>
        </w:rPr>
        <w:t>gegužės</w:t>
      </w:r>
      <w:r w:rsidR="000A0932">
        <w:rPr>
          <w:rFonts w:ascii="Times New Roman" w:eastAsia="Times New Roman" w:hAnsi="Times New Roman" w:cs="Times New Roman"/>
          <w:bCs/>
          <w:sz w:val="24"/>
          <w:szCs w:val="24"/>
          <w:lang w:val="lt-LT" w:eastAsia="ja-JP"/>
        </w:rPr>
        <w:t xml:space="preserve"> 19 </w:t>
      </w:r>
      <w:r w:rsidRPr="00410B69">
        <w:rPr>
          <w:rFonts w:ascii="Times New Roman" w:eastAsia="Times New Roman" w:hAnsi="Times New Roman" w:cs="Times New Roman"/>
          <w:bCs/>
          <w:sz w:val="24"/>
          <w:szCs w:val="24"/>
          <w:lang w:val="lt-LT" w:eastAsia="ja-JP"/>
        </w:rPr>
        <w:t>d.</w:t>
      </w:r>
      <w:r w:rsidR="00EE5D68">
        <w:rPr>
          <w:rFonts w:ascii="Times New Roman" w:eastAsia="Times New Roman" w:hAnsi="Times New Roman" w:cs="Times New Roman"/>
          <w:bCs/>
          <w:sz w:val="24"/>
          <w:szCs w:val="24"/>
          <w:lang w:val="lt-LT" w:eastAsia="ja-JP"/>
        </w:rPr>
        <w:t xml:space="preserve"> Nr. T10-</w:t>
      </w:r>
      <w:r w:rsidR="000A0932">
        <w:rPr>
          <w:rFonts w:ascii="Times New Roman" w:eastAsia="Times New Roman" w:hAnsi="Times New Roman" w:cs="Times New Roman"/>
          <w:bCs/>
          <w:sz w:val="24"/>
          <w:szCs w:val="24"/>
          <w:lang w:val="lt-LT" w:eastAsia="ja-JP"/>
        </w:rPr>
        <w:t>99</w:t>
      </w:r>
      <w:r w:rsidRPr="00410B69">
        <w:rPr>
          <w:rFonts w:ascii="Times New Roman" w:eastAsia="Times New Roman" w:hAnsi="Times New Roman" w:cs="Times New Roman"/>
          <w:bCs/>
          <w:sz w:val="24"/>
          <w:szCs w:val="24"/>
          <w:lang w:val="lt-LT" w:eastAsia="ja-JP"/>
        </w:rPr>
        <w:t xml:space="preserve"> </w:t>
      </w:r>
    </w:p>
    <w:p w14:paraId="73F0D74F" w14:textId="77777777" w:rsidR="006D0EEC" w:rsidRPr="00410B69"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10B69">
        <w:rPr>
          <w:rFonts w:ascii="Times New Roman" w:eastAsia="Times New Roman" w:hAnsi="Times New Roman" w:cs="Times New Roman"/>
          <w:bCs/>
          <w:sz w:val="24"/>
          <w:szCs w:val="24"/>
          <w:lang w:val="lt-LT" w:eastAsia="ja-JP"/>
        </w:rPr>
        <w:t>Skuodas</w:t>
      </w:r>
    </w:p>
    <w:p w14:paraId="7980E3A9" w14:textId="77777777" w:rsidR="006D0EEC" w:rsidRPr="00410B69" w:rsidRDefault="006D0EEC" w:rsidP="006D0EEC">
      <w:pPr>
        <w:spacing w:after="0" w:line="240" w:lineRule="auto"/>
        <w:rPr>
          <w:rFonts w:ascii="Times New Roman" w:eastAsia="Times New Roman" w:hAnsi="Times New Roman" w:cs="Times New Roman"/>
          <w:bCs/>
          <w:sz w:val="24"/>
          <w:szCs w:val="24"/>
          <w:lang w:val="lt-LT" w:eastAsia="ja-JP"/>
        </w:rPr>
      </w:pPr>
    </w:p>
    <w:p w14:paraId="6D25E94A" w14:textId="77777777" w:rsidR="0041190D" w:rsidRPr="00410B69" w:rsidRDefault="00D35C4F" w:rsidP="003352AE">
      <w:pPr>
        <w:spacing w:after="0" w:line="240" w:lineRule="auto"/>
        <w:ind w:firstLine="1247"/>
        <w:contextualSpacing/>
        <w:jc w:val="both"/>
        <w:rPr>
          <w:rFonts w:ascii="Times New Roman" w:eastAsia="Times New Roman" w:hAnsi="Times New Roman" w:cs="Times New Roman"/>
          <w:b/>
          <w:sz w:val="24"/>
          <w:szCs w:val="24"/>
          <w:lang w:val="lt-LT"/>
        </w:rPr>
      </w:pPr>
      <w:r w:rsidRPr="00410B69">
        <w:rPr>
          <w:rFonts w:ascii="Times New Roman" w:eastAsia="Times New Roman" w:hAnsi="Times New Roman" w:cs="Times New Roman"/>
          <w:b/>
          <w:sz w:val="24"/>
          <w:szCs w:val="24"/>
          <w:lang w:val="lt-LT"/>
        </w:rPr>
        <w:t xml:space="preserve">1. </w:t>
      </w:r>
      <w:r w:rsidR="006D0EEC" w:rsidRPr="00410B69">
        <w:rPr>
          <w:rFonts w:ascii="Times New Roman" w:eastAsia="Times New Roman" w:hAnsi="Times New Roman" w:cs="Times New Roman"/>
          <w:b/>
          <w:sz w:val="24"/>
          <w:szCs w:val="24"/>
          <w:lang w:val="lt-LT"/>
        </w:rPr>
        <w:t xml:space="preserve">Parengto sprendimo projekto tikslas ir uždaviniai. </w:t>
      </w:r>
    </w:p>
    <w:p w14:paraId="29F4CDF4" w14:textId="4DED5091" w:rsidR="00404F07" w:rsidRPr="00404F07" w:rsidRDefault="00404F07" w:rsidP="00404F07">
      <w:pPr>
        <w:spacing w:after="0" w:line="240" w:lineRule="auto"/>
        <w:ind w:firstLine="1247"/>
        <w:jc w:val="both"/>
        <w:rPr>
          <w:rFonts w:ascii="Times New Roman" w:hAnsi="Times New Roman" w:cs="Times New Roman"/>
          <w:sz w:val="24"/>
          <w:szCs w:val="24"/>
          <w:lang w:val="lt-LT"/>
        </w:rPr>
      </w:pPr>
      <w:r w:rsidRPr="00404F07">
        <w:rPr>
          <w:rFonts w:ascii="Times New Roman" w:hAnsi="Times New Roman" w:cs="Times New Roman"/>
          <w:sz w:val="24"/>
          <w:szCs w:val="24"/>
          <w:lang w:val="lt-LT"/>
        </w:rPr>
        <w:t>Sprendimo projektas parengtas siekiant pripažinti netekusiais galios Skuodo rajono savivaldybės tarybos 2014 m. gruodžio 18 d. sprendimą Nr. T9-207 „Dėl negyvenamųjų patalpų perdavimo Lietuvos kariuomenei“</w:t>
      </w:r>
      <w:r w:rsidR="00395DF1">
        <w:rPr>
          <w:rFonts w:ascii="Times New Roman" w:hAnsi="Times New Roman" w:cs="Times New Roman"/>
          <w:sz w:val="24"/>
          <w:szCs w:val="24"/>
          <w:lang w:val="lt-LT"/>
        </w:rPr>
        <w:t>,</w:t>
      </w:r>
      <w:r w:rsidRPr="00404F07">
        <w:rPr>
          <w:rFonts w:ascii="Times New Roman" w:hAnsi="Times New Roman" w:cs="Times New Roman"/>
          <w:sz w:val="24"/>
          <w:szCs w:val="24"/>
          <w:lang w:val="lt-LT"/>
        </w:rPr>
        <w:t xml:space="preserve"> Skuodo rajono savivaldybės tarybos 2022 m. balandžio 28 d. sprendimą Nr. T9-89 „Dėl turto perdavimo valdyti ir naudotis pagal panaudos sutartį“</w:t>
      </w:r>
      <w:r>
        <w:rPr>
          <w:rFonts w:ascii="Times New Roman" w:hAnsi="Times New Roman" w:cs="Times New Roman"/>
          <w:sz w:val="24"/>
          <w:szCs w:val="24"/>
          <w:lang w:val="lt-LT"/>
        </w:rPr>
        <w:t xml:space="preserve"> ir</w:t>
      </w:r>
      <w:r w:rsidRPr="00404F07">
        <w:rPr>
          <w:rFonts w:ascii="Times New Roman" w:hAnsi="Times New Roman" w:cs="Times New Roman"/>
          <w:sz w:val="24"/>
          <w:szCs w:val="24"/>
          <w:lang w:val="lt-LT"/>
        </w:rPr>
        <w:t xml:space="preserve"> Skuodo rajono savivaldybės tarybos 2022 m. vasario 24 d. sprendimą Nr. T9-33 „Dėl turto perdavimo valdyti ir naudotis pagal panaudos sutartį“, kuriais buvo perduotas savivaldybės turtas valdyti ir naudotis pagal panaudos sutartis. Šių sprendimų pagrindu sudarytos panaudos sutartys yra nutrauktos prieš terminą, todėl sprendimai nebeteko aktualumo ir turi būti panaikinti.</w:t>
      </w:r>
    </w:p>
    <w:p w14:paraId="2D56E83E" w14:textId="77777777" w:rsidR="0097477A" w:rsidRPr="003352AE" w:rsidRDefault="0097477A" w:rsidP="003352AE">
      <w:pPr>
        <w:spacing w:after="0" w:line="240" w:lineRule="auto"/>
        <w:ind w:firstLine="1247"/>
        <w:jc w:val="both"/>
        <w:rPr>
          <w:rFonts w:ascii="Times New Roman" w:hAnsi="Times New Roman" w:cs="Times New Roman"/>
          <w:sz w:val="24"/>
          <w:szCs w:val="24"/>
          <w:lang w:val="lt-LT"/>
        </w:rPr>
      </w:pPr>
    </w:p>
    <w:p w14:paraId="6B2AAEAC" w14:textId="77777777" w:rsidR="00410B69" w:rsidRDefault="00D35C4F" w:rsidP="003352AE">
      <w:pPr>
        <w:spacing w:after="0" w:line="240" w:lineRule="auto"/>
        <w:ind w:firstLine="1247"/>
        <w:contextualSpacing/>
        <w:jc w:val="both"/>
        <w:rPr>
          <w:rFonts w:ascii="Times New Roman" w:eastAsia="Times New Roman" w:hAnsi="Times New Roman" w:cs="Times New Roman"/>
          <w:b/>
          <w:sz w:val="24"/>
          <w:szCs w:val="24"/>
          <w:lang w:val="lt-LT"/>
        </w:rPr>
      </w:pPr>
      <w:r w:rsidRPr="00AA0335">
        <w:rPr>
          <w:rFonts w:ascii="Times New Roman" w:eastAsia="Times New Roman" w:hAnsi="Times New Roman" w:cs="Times New Roman"/>
          <w:b/>
          <w:sz w:val="24"/>
          <w:szCs w:val="24"/>
          <w:lang w:val="lt-LT"/>
        </w:rPr>
        <w:t xml:space="preserve">2. </w:t>
      </w:r>
      <w:r w:rsidR="006D0EEC" w:rsidRPr="00AA0335">
        <w:rPr>
          <w:rFonts w:ascii="Times New Roman" w:eastAsia="Times New Roman" w:hAnsi="Times New Roman" w:cs="Times New Roman"/>
          <w:b/>
          <w:sz w:val="24"/>
          <w:szCs w:val="24"/>
          <w:lang w:val="lt-LT"/>
        </w:rPr>
        <w:t>Siūlomos teisinio reguliavimo nuostatos.</w:t>
      </w:r>
    </w:p>
    <w:p w14:paraId="35E1CF6E" w14:textId="406ABC93" w:rsidR="00C74A61" w:rsidRPr="00B75046" w:rsidRDefault="00DA0EAF" w:rsidP="00C74A61">
      <w:pPr>
        <w:spacing w:after="0" w:line="240" w:lineRule="auto"/>
        <w:ind w:firstLine="1247"/>
        <w:contextualSpacing/>
        <w:jc w:val="both"/>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 xml:space="preserve">Vadovaujantis </w:t>
      </w:r>
      <w:r w:rsidR="00C74A61" w:rsidRPr="00C74A61">
        <w:rPr>
          <w:rFonts w:ascii="Times New Roman" w:eastAsia="Times New Roman" w:hAnsi="Times New Roman" w:cs="Times New Roman"/>
          <w:bCs/>
          <w:sz w:val="24"/>
          <w:szCs w:val="24"/>
          <w:lang w:val="lt-LT"/>
        </w:rPr>
        <w:t>Lietuvos Respublikos vietos savivaldos įstatym</w:t>
      </w:r>
      <w:r>
        <w:rPr>
          <w:rFonts w:ascii="Times New Roman" w:eastAsia="Times New Roman" w:hAnsi="Times New Roman" w:cs="Times New Roman"/>
          <w:bCs/>
          <w:sz w:val="24"/>
          <w:szCs w:val="24"/>
          <w:lang w:val="lt-LT"/>
        </w:rPr>
        <w:t>o</w:t>
      </w:r>
      <w:r w:rsidR="00C74A61" w:rsidRPr="00C74A61">
        <w:rPr>
          <w:rFonts w:ascii="Times New Roman" w:eastAsia="Times New Roman" w:hAnsi="Times New Roman" w:cs="Times New Roman"/>
          <w:bCs/>
          <w:sz w:val="24"/>
          <w:szCs w:val="24"/>
          <w:lang w:val="lt-LT"/>
        </w:rPr>
        <w:t xml:space="preserve"> 15 straipsnio 2 dalies 19 punktu ir 63 straipsniu</w:t>
      </w:r>
      <w:r w:rsidR="00C74A61">
        <w:rPr>
          <w:rFonts w:ascii="Times New Roman" w:eastAsia="Times New Roman" w:hAnsi="Times New Roman" w:cs="Times New Roman"/>
          <w:bCs/>
          <w:sz w:val="24"/>
          <w:szCs w:val="24"/>
          <w:lang w:val="lt-LT"/>
        </w:rPr>
        <w:t>, 2</w:t>
      </w:r>
      <w:r w:rsidR="00C74A61" w:rsidRPr="00C74A61">
        <w:rPr>
          <w:rFonts w:ascii="Times New Roman" w:eastAsia="Times New Roman" w:hAnsi="Times New Roman" w:cs="Times New Roman"/>
          <w:bCs/>
          <w:sz w:val="24"/>
          <w:szCs w:val="24"/>
          <w:lang w:val="lt-LT"/>
        </w:rPr>
        <w:t xml:space="preserve">015 m. sausio 12 d. negyvenamųjų patalpų panaudos sutarties Nr. (4.1.8)-R5-92 / NTS-1 </w:t>
      </w:r>
      <w:r w:rsidR="00C74A61">
        <w:rPr>
          <w:rFonts w:ascii="Times New Roman" w:eastAsia="Times New Roman" w:hAnsi="Times New Roman" w:cs="Times New Roman"/>
          <w:bCs/>
          <w:sz w:val="24"/>
          <w:szCs w:val="24"/>
          <w:lang w:val="lt-LT"/>
        </w:rPr>
        <w:t xml:space="preserve">8.2 papunkčiu </w:t>
      </w:r>
      <w:r w:rsidR="00C74A61" w:rsidRPr="00C74A61">
        <w:rPr>
          <w:rFonts w:ascii="Times New Roman" w:eastAsia="Times New Roman" w:hAnsi="Times New Roman" w:cs="Times New Roman"/>
          <w:bCs/>
          <w:sz w:val="24"/>
          <w:szCs w:val="24"/>
          <w:lang w:val="lt-LT"/>
        </w:rPr>
        <w:t>ir 2022 m. gegužės 19 d. Skuodo rajono savivaldybės turto panaudos sutarties Nr. (4.1.8.)-R5-396 / NTS-29 8.2 papunkč</w:t>
      </w:r>
      <w:r w:rsidR="00C74A61">
        <w:rPr>
          <w:rFonts w:ascii="Times New Roman" w:eastAsia="Times New Roman" w:hAnsi="Times New Roman" w:cs="Times New Roman"/>
          <w:bCs/>
          <w:sz w:val="24"/>
          <w:szCs w:val="24"/>
          <w:lang w:val="lt-LT"/>
        </w:rPr>
        <w:t>iu</w:t>
      </w:r>
      <w:r w:rsidR="00C74A61" w:rsidRPr="00B75046">
        <w:rPr>
          <w:rFonts w:ascii="Times New Roman" w:eastAsia="Times New Roman" w:hAnsi="Times New Roman" w:cs="Times New Roman"/>
          <w:bCs/>
          <w:sz w:val="24"/>
          <w:szCs w:val="24"/>
          <w:lang w:val="lt-LT"/>
        </w:rPr>
        <w:t>,</w:t>
      </w:r>
      <w:r w:rsidR="00B75046" w:rsidRPr="00B75046">
        <w:rPr>
          <w:rFonts w:ascii="Times New Roman" w:eastAsia="Times New Roman" w:hAnsi="Times New Roman" w:cs="Times New Roman"/>
          <w:bCs/>
          <w:sz w:val="24"/>
          <w:szCs w:val="24"/>
          <w:lang w:val="lt-LT"/>
        </w:rPr>
        <w:t xml:space="preserve"> 20</w:t>
      </w:r>
      <w:r w:rsidR="00B75046">
        <w:rPr>
          <w:rFonts w:ascii="Times New Roman" w:eastAsia="Times New Roman" w:hAnsi="Times New Roman" w:cs="Times New Roman"/>
          <w:bCs/>
          <w:sz w:val="24"/>
          <w:szCs w:val="24"/>
          <w:lang w:val="lt-LT"/>
        </w:rPr>
        <w:t>22</w:t>
      </w:r>
      <w:r w:rsidR="00B75046" w:rsidRPr="00B75046">
        <w:rPr>
          <w:rFonts w:ascii="Times New Roman" w:eastAsia="Times New Roman" w:hAnsi="Times New Roman" w:cs="Times New Roman"/>
          <w:bCs/>
          <w:sz w:val="24"/>
          <w:szCs w:val="24"/>
          <w:lang w:val="lt-LT"/>
        </w:rPr>
        <w:t xml:space="preserve"> m. </w:t>
      </w:r>
      <w:r w:rsidR="00B75046">
        <w:rPr>
          <w:rFonts w:ascii="Times New Roman" w:eastAsia="Times New Roman" w:hAnsi="Times New Roman" w:cs="Times New Roman"/>
          <w:bCs/>
          <w:sz w:val="24"/>
          <w:szCs w:val="24"/>
          <w:lang w:val="lt-LT"/>
        </w:rPr>
        <w:t>kovo</w:t>
      </w:r>
      <w:r w:rsidR="00B75046" w:rsidRPr="00B75046">
        <w:rPr>
          <w:rFonts w:ascii="Times New Roman" w:eastAsia="Times New Roman" w:hAnsi="Times New Roman" w:cs="Times New Roman"/>
          <w:bCs/>
          <w:sz w:val="24"/>
          <w:szCs w:val="24"/>
          <w:lang w:val="lt-LT"/>
        </w:rPr>
        <w:t xml:space="preserve"> </w:t>
      </w:r>
      <w:r w:rsidR="00B75046">
        <w:rPr>
          <w:rFonts w:ascii="Times New Roman" w:eastAsia="Times New Roman" w:hAnsi="Times New Roman" w:cs="Times New Roman"/>
          <w:bCs/>
          <w:sz w:val="24"/>
          <w:szCs w:val="24"/>
          <w:lang w:val="lt-LT"/>
        </w:rPr>
        <w:t>1</w:t>
      </w:r>
      <w:r w:rsidR="00B75046" w:rsidRPr="00B75046">
        <w:rPr>
          <w:rFonts w:ascii="Times New Roman" w:eastAsia="Times New Roman" w:hAnsi="Times New Roman" w:cs="Times New Roman"/>
          <w:bCs/>
          <w:sz w:val="24"/>
          <w:szCs w:val="24"/>
          <w:lang w:val="lt-LT"/>
        </w:rPr>
        <w:t xml:space="preserve"> d.</w:t>
      </w:r>
      <w:r w:rsidR="00B75046">
        <w:rPr>
          <w:rFonts w:ascii="Times New Roman" w:eastAsia="Times New Roman" w:hAnsi="Times New Roman" w:cs="Times New Roman"/>
          <w:bCs/>
          <w:sz w:val="24"/>
          <w:szCs w:val="24"/>
          <w:lang w:val="lt-LT"/>
        </w:rPr>
        <w:t xml:space="preserve"> valstybės turto panaudos sutarties</w:t>
      </w:r>
      <w:r w:rsidR="00B75046" w:rsidRPr="00B75046">
        <w:rPr>
          <w:rFonts w:ascii="Times New Roman" w:eastAsia="Times New Roman" w:hAnsi="Times New Roman" w:cs="Times New Roman"/>
          <w:bCs/>
          <w:sz w:val="24"/>
          <w:szCs w:val="24"/>
          <w:lang w:val="lt-LT"/>
        </w:rPr>
        <w:t xml:space="preserve"> Nr. (4.1.8)-R5-</w:t>
      </w:r>
      <w:r w:rsidR="00B75046">
        <w:rPr>
          <w:rFonts w:ascii="Times New Roman" w:eastAsia="Times New Roman" w:hAnsi="Times New Roman" w:cs="Times New Roman"/>
          <w:bCs/>
          <w:sz w:val="24"/>
          <w:szCs w:val="24"/>
          <w:lang w:val="lt-LT"/>
        </w:rPr>
        <w:t>212</w:t>
      </w:r>
      <w:r w:rsidR="00B75046" w:rsidRPr="00B75046">
        <w:rPr>
          <w:rFonts w:ascii="Times New Roman" w:eastAsia="Times New Roman" w:hAnsi="Times New Roman" w:cs="Times New Roman"/>
          <w:bCs/>
          <w:sz w:val="24"/>
          <w:szCs w:val="24"/>
          <w:lang w:val="lt-LT"/>
        </w:rPr>
        <w:t xml:space="preserve"> 8.</w:t>
      </w:r>
      <w:r w:rsidR="00B75046">
        <w:rPr>
          <w:rFonts w:ascii="Times New Roman" w:eastAsia="Times New Roman" w:hAnsi="Times New Roman" w:cs="Times New Roman"/>
          <w:bCs/>
          <w:sz w:val="24"/>
          <w:szCs w:val="24"/>
          <w:lang w:val="lt-LT"/>
        </w:rPr>
        <w:t>1</w:t>
      </w:r>
      <w:r w:rsidR="00B75046" w:rsidRPr="00B75046">
        <w:rPr>
          <w:rFonts w:ascii="Times New Roman" w:eastAsia="Times New Roman" w:hAnsi="Times New Roman" w:cs="Times New Roman"/>
          <w:bCs/>
          <w:sz w:val="24"/>
          <w:szCs w:val="24"/>
          <w:lang w:val="lt-LT"/>
        </w:rPr>
        <w:t xml:space="preserve"> papunkčiu</w:t>
      </w:r>
      <w:r w:rsidR="00B75046">
        <w:rPr>
          <w:rFonts w:ascii="Times New Roman" w:eastAsia="Times New Roman" w:hAnsi="Times New Roman" w:cs="Times New Roman"/>
          <w:bCs/>
          <w:sz w:val="24"/>
          <w:szCs w:val="24"/>
          <w:lang w:val="lt-LT"/>
        </w:rPr>
        <w:t>.</w:t>
      </w:r>
    </w:p>
    <w:p w14:paraId="7CAA61F6" w14:textId="77777777" w:rsidR="00C74A61" w:rsidRPr="00B75046" w:rsidRDefault="00C74A61" w:rsidP="003352AE">
      <w:pPr>
        <w:spacing w:after="0" w:line="240" w:lineRule="auto"/>
        <w:ind w:firstLine="1247"/>
        <w:contextualSpacing/>
        <w:jc w:val="both"/>
        <w:rPr>
          <w:rFonts w:ascii="Times New Roman" w:eastAsia="Times New Roman" w:hAnsi="Times New Roman" w:cs="Times New Roman"/>
          <w:bCs/>
          <w:sz w:val="24"/>
          <w:szCs w:val="24"/>
          <w:lang w:val="lt-LT"/>
        </w:rPr>
      </w:pPr>
    </w:p>
    <w:p w14:paraId="6B6B0B35" w14:textId="13FE3BCD" w:rsidR="006D0EEC" w:rsidRDefault="00D35C4F" w:rsidP="0000458D">
      <w:pPr>
        <w:spacing w:after="0" w:line="240" w:lineRule="auto"/>
        <w:ind w:firstLine="1259"/>
        <w:contextualSpacing/>
        <w:jc w:val="both"/>
        <w:rPr>
          <w:rFonts w:ascii="Times New Roman" w:eastAsia="Times New Roman" w:hAnsi="Times New Roman" w:cs="Times New Roman"/>
          <w:b/>
          <w:sz w:val="24"/>
          <w:szCs w:val="24"/>
          <w:lang w:val="lt-LT"/>
        </w:rPr>
      </w:pPr>
      <w:r w:rsidRPr="00410B69">
        <w:rPr>
          <w:rFonts w:ascii="Times New Roman" w:eastAsia="Times New Roman" w:hAnsi="Times New Roman" w:cs="Times New Roman"/>
          <w:b/>
          <w:sz w:val="24"/>
          <w:szCs w:val="24"/>
          <w:lang w:val="lt-LT"/>
        </w:rPr>
        <w:t xml:space="preserve">3. </w:t>
      </w:r>
      <w:r w:rsidR="006D0EEC" w:rsidRPr="00410B69">
        <w:rPr>
          <w:rFonts w:ascii="Times New Roman" w:eastAsia="Times New Roman" w:hAnsi="Times New Roman" w:cs="Times New Roman"/>
          <w:b/>
          <w:sz w:val="24"/>
          <w:szCs w:val="24"/>
          <w:lang w:val="lt-LT"/>
        </w:rPr>
        <w:t>Laukiami rezultatai.</w:t>
      </w:r>
    </w:p>
    <w:p w14:paraId="3E6AB885" w14:textId="0D4CA7E9" w:rsidR="00404F07" w:rsidRDefault="00404F07" w:rsidP="002A2A71">
      <w:pPr>
        <w:spacing w:after="0" w:line="240" w:lineRule="auto"/>
        <w:ind w:firstLine="1259"/>
        <w:contextualSpacing/>
        <w:jc w:val="both"/>
        <w:rPr>
          <w:rFonts w:ascii="Times New Roman" w:eastAsia="Times New Roman" w:hAnsi="Times New Roman" w:cs="Times New Roman"/>
          <w:bCs/>
          <w:sz w:val="24"/>
          <w:szCs w:val="24"/>
          <w:lang w:val="lt-LT"/>
        </w:rPr>
      </w:pPr>
      <w:r w:rsidRPr="00404F07">
        <w:rPr>
          <w:rFonts w:ascii="Times New Roman" w:eastAsia="Times New Roman" w:hAnsi="Times New Roman" w:cs="Times New Roman"/>
          <w:bCs/>
          <w:sz w:val="24"/>
          <w:szCs w:val="24"/>
          <w:lang w:val="lt-LT"/>
        </w:rPr>
        <w:t xml:space="preserve">Priėmus sprendimą bus užtikrintas teisės aktų sistemos nuoseklumas ir aktualumas. </w:t>
      </w:r>
      <w:r>
        <w:rPr>
          <w:rFonts w:ascii="Times New Roman" w:eastAsia="Times New Roman" w:hAnsi="Times New Roman" w:cs="Times New Roman"/>
          <w:bCs/>
          <w:sz w:val="24"/>
          <w:szCs w:val="24"/>
          <w:lang w:val="lt-LT"/>
        </w:rPr>
        <w:t xml:space="preserve"> </w:t>
      </w:r>
    </w:p>
    <w:p w14:paraId="2F688F22" w14:textId="77777777" w:rsidR="00404F07" w:rsidRDefault="00404F07" w:rsidP="002A2A71">
      <w:pPr>
        <w:spacing w:after="0" w:line="240" w:lineRule="auto"/>
        <w:ind w:firstLine="1259"/>
        <w:contextualSpacing/>
        <w:jc w:val="both"/>
        <w:rPr>
          <w:rFonts w:ascii="Times New Roman" w:eastAsia="Times New Roman" w:hAnsi="Times New Roman" w:cs="Times New Roman"/>
          <w:bCs/>
          <w:sz w:val="24"/>
          <w:szCs w:val="24"/>
          <w:lang w:val="lt-LT"/>
        </w:rPr>
      </w:pPr>
    </w:p>
    <w:p w14:paraId="1C82FA1B" w14:textId="77777777" w:rsidR="006D0EEC" w:rsidRPr="00410B69" w:rsidRDefault="006D0EEC" w:rsidP="0000458D">
      <w:pPr>
        <w:spacing w:after="0" w:line="240" w:lineRule="auto"/>
        <w:ind w:firstLine="1259"/>
        <w:contextualSpacing/>
        <w:jc w:val="both"/>
        <w:rPr>
          <w:rFonts w:ascii="Times New Roman" w:eastAsia="Times New Roman" w:hAnsi="Times New Roman" w:cs="Times New Roman"/>
          <w:sz w:val="24"/>
          <w:szCs w:val="24"/>
          <w:lang w:val="lt-LT"/>
        </w:rPr>
      </w:pPr>
      <w:r w:rsidRPr="00410B69">
        <w:rPr>
          <w:rFonts w:ascii="Times New Roman" w:eastAsia="Times New Roman" w:hAnsi="Times New Roman" w:cs="Times New Roman"/>
          <w:b/>
          <w:sz w:val="24"/>
          <w:szCs w:val="24"/>
          <w:lang w:val="lt-LT"/>
        </w:rPr>
        <w:t>4. Lėšų poreikis sprendimui įgyvendinti ir jų šaltiniai.</w:t>
      </w:r>
    </w:p>
    <w:p w14:paraId="67C18E0F" w14:textId="02CCE4D5" w:rsidR="006D0EEC" w:rsidRPr="00AF47A4" w:rsidRDefault="000D6B38" w:rsidP="0000458D">
      <w:pPr>
        <w:tabs>
          <w:tab w:val="left" w:pos="2711"/>
        </w:tabs>
        <w:spacing w:after="0" w:line="240" w:lineRule="auto"/>
        <w:ind w:firstLine="1259"/>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Sprendimo įgyvendinimui lėšos nereikalingos.</w:t>
      </w:r>
    </w:p>
    <w:p w14:paraId="3295CF94" w14:textId="77777777" w:rsidR="00420553" w:rsidRPr="00410B69" w:rsidRDefault="00420553" w:rsidP="0000458D">
      <w:pPr>
        <w:tabs>
          <w:tab w:val="left" w:pos="2711"/>
        </w:tabs>
        <w:spacing w:after="0" w:line="240" w:lineRule="auto"/>
        <w:ind w:firstLine="1259"/>
        <w:jc w:val="both"/>
        <w:rPr>
          <w:rFonts w:ascii="Times New Roman" w:eastAsia="Times New Roman" w:hAnsi="Times New Roman" w:cs="Times New Roman"/>
          <w:b/>
          <w:sz w:val="24"/>
          <w:szCs w:val="24"/>
          <w:lang w:val="lt-LT"/>
        </w:rPr>
      </w:pPr>
    </w:p>
    <w:p w14:paraId="78F2A377" w14:textId="77777777" w:rsidR="00A60784" w:rsidRPr="00410B69" w:rsidRDefault="006D0EEC" w:rsidP="00A60784">
      <w:pPr>
        <w:spacing w:after="0" w:line="240" w:lineRule="auto"/>
        <w:ind w:firstLine="1259"/>
        <w:jc w:val="both"/>
        <w:rPr>
          <w:rFonts w:ascii="Times New Roman" w:eastAsia="Times New Roman" w:hAnsi="Times New Roman" w:cs="Times New Roman"/>
          <w:b/>
          <w:sz w:val="24"/>
          <w:szCs w:val="24"/>
          <w:lang w:val="lt-LT"/>
        </w:rPr>
      </w:pPr>
      <w:r w:rsidRPr="00410B69">
        <w:rPr>
          <w:rFonts w:ascii="Times New Roman" w:eastAsia="Times New Roman" w:hAnsi="Times New Roman" w:cs="Times New Roman"/>
          <w:b/>
          <w:sz w:val="24"/>
          <w:szCs w:val="24"/>
          <w:lang w:val="lt-LT"/>
        </w:rPr>
        <w:t>5. Sprendimo projekto autorius ir (ar) autorių grupė.</w:t>
      </w:r>
    </w:p>
    <w:p w14:paraId="7754B4E2" w14:textId="2568CEA2" w:rsidR="00B75046" w:rsidRDefault="00B75046" w:rsidP="00A60784">
      <w:pPr>
        <w:spacing w:after="0" w:line="240" w:lineRule="auto"/>
        <w:ind w:firstLine="1259"/>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Pranešėja </w:t>
      </w:r>
      <w:r w:rsidRPr="00B75046">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Pr="00B75046">
        <w:rPr>
          <w:rFonts w:ascii="Times New Roman" w:hAnsi="Times New Roman" w:cs="Times New Roman"/>
          <w:sz w:val="24"/>
          <w:szCs w:val="24"/>
          <w:lang w:val="lt-LT"/>
        </w:rPr>
        <w:t>Teritorijų planavimo ir turto valdymo skyriaus</w:t>
      </w:r>
      <w:r>
        <w:rPr>
          <w:rFonts w:ascii="Times New Roman" w:hAnsi="Times New Roman" w:cs="Times New Roman"/>
          <w:sz w:val="24"/>
          <w:szCs w:val="24"/>
          <w:lang w:val="lt-LT"/>
        </w:rPr>
        <w:t xml:space="preserve"> vedėja Neringa Stasiūtė.</w:t>
      </w:r>
    </w:p>
    <w:p w14:paraId="50BEEF29" w14:textId="31C896FA" w:rsidR="00420553" w:rsidRPr="00410B69" w:rsidRDefault="00420553" w:rsidP="00A60784">
      <w:pPr>
        <w:spacing w:after="0" w:line="240" w:lineRule="auto"/>
        <w:ind w:firstLine="1259"/>
        <w:jc w:val="both"/>
        <w:rPr>
          <w:rFonts w:ascii="Times New Roman" w:eastAsia="Times New Roman" w:hAnsi="Times New Roman" w:cs="Times New Roman"/>
          <w:b/>
          <w:sz w:val="24"/>
          <w:szCs w:val="24"/>
          <w:lang w:val="lt-LT"/>
        </w:rPr>
      </w:pPr>
      <w:r w:rsidRPr="00410B69">
        <w:rPr>
          <w:rFonts w:ascii="Times New Roman" w:hAnsi="Times New Roman" w:cs="Times New Roman"/>
          <w:sz w:val="24"/>
          <w:szCs w:val="24"/>
          <w:lang w:val="lt-LT"/>
        </w:rPr>
        <w:t xml:space="preserve">Rengėja – </w:t>
      </w:r>
      <w:r w:rsidR="00B75046">
        <w:rPr>
          <w:rFonts w:ascii="Times New Roman" w:hAnsi="Times New Roman" w:cs="Times New Roman"/>
          <w:sz w:val="24"/>
          <w:szCs w:val="24"/>
          <w:lang w:val="lt-LT"/>
        </w:rPr>
        <w:t>Teritorijų planavimo ir turto valdymo skyriaus vyresnioji specialistė Asta Einikienė.</w:t>
      </w:r>
    </w:p>
    <w:sectPr w:rsidR="00420553" w:rsidRPr="00410B69" w:rsidSect="00312B10">
      <w:headerReference w:type="default" r:id="rId7"/>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A0A6C" w14:textId="77777777" w:rsidR="00A66730" w:rsidRDefault="00A66730">
      <w:pPr>
        <w:spacing w:after="0" w:line="240" w:lineRule="auto"/>
      </w:pPr>
      <w:r>
        <w:separator/>
      </w:r>
    </w:p>
  </w:endnote>
  <w:endnote w:type="continuationSeparator" w:id="0">
    <w:p w14:paraId="0991A015" w14:textId="77777777" w:rsidR="00A66730" w:rsidRDefault="00A66730">
      <w:pPr>
        <w:spacing w:after="0" w:line="240" w:lineRule="auto"/>
      </w:pPr>
      <w:r>
        <w:continuationSeparator/>
      </w:r>
    </w:p>
  </w:endnote>
  <w:endnote w:type="continuationNotice" w:id="1">
    <w:p w14:paraId="2EA7E7B1" w14:textId="77777777" w:rsidR="00A66730" w:rsidRDefault="00A667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2B959" w14:textId="77777777" w:rsidR="00A66730" w:rsidRDefault="00A66730">
      <w:pPr>
        <w:spacing w:after="0" w:line="240" w:lineRule="auto"/>
      </w:pPr>
      <w:r>
        <w:separator/>
      </w:r>
    </w:p>
  </w:footnote>
  <w:footnote w:type="continuationSeparator" w:id="0">
    <w:p w14:paraId="7C4B7C30" w14:textId="77777777" w:rsidR="00A66730" w:rsidRDefault="00A66730">
      <w:pPr>
        <w:spacing w:after="0" w:line="240" w:lineRule="auto"/>
      </w:pPr>
      <w:r>
        <w:continuationSeparator/>
      </w:r>
    </w:p>
  </w:footnote>
  <w:footnote w:type="continuationNotice" w:id="1">
    <w:p w14:paraId="4729E765" w14:textId="77777777" w:rsidR="00A66730" w:rsidRDefault="00A667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2584023"/>
      <w:docPartObj>
        <w:docPartGallery w:val="Page Numbers (Top of Page)"/>
        <w:docPartUnique/>
      </w:docPartObj>
    </w:sdtPr>
    <w:sdtContent>
      <w:p w14:paraId="3ED8C829" w14:textId="5FFEFC30" w:rsidR="00312B10" w:rsidRDefault="00312B10">
        <w:pPr>
          <w:pStyle w:val="Antrats"/>
          <w:jc w:val="center"/>
        </w:pPr>
        <w:r>
          <w:fldChar w:fldCharType="begin"/>
        </w:r>
        <w:r>
          <w:instrText>PAGE   \* MERGEFORMAT</w:instrText>
        </w:r>
        <w:r>
          <w:fldChar w:fldCharType="separate"/>
        </w:r>
        <w:r w:rsidR="008528F1" w:rsidRPr="008528F1">
          <w:rPr>
            <w:noProof/>
            <w:lang w:val="lt-LT"/>
          </w:rPr>
          <w:t>2</w:t>
        </w:r>
        <w:r>
          <w:fldChar w:fldCharType="end"/>
        </w:r>
      </w:p>
    </w:sdtContent>
  </w:sdt>
  <w:p w14:paraId="2AD4C6C9" w14:textId="77777777" w:rsidR="00312B10" w:rsidRDefault="00312B1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AB662" w14:textId="1C96A383" w:rsidR="00312B10" w:rsidRDefault="00312B10">
    <w:pPr>
      <w:pStyle w:val="Antrats"/>
      <w:jc w:val="center"/>
    </w:pPr>
  </w:p>
  <w:p w14:paraId="01B5BAE5" w14:textId="77777777" w:rsidR="00690867" w:rsidRPr="002C3014" w:rsidRDefault="00690867" w:rsidP="00690867">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010059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EEC"/>
    <w:rsid w:val="0000458D"/>
    <w:rsid w:val="00030371"/>
    <w:rsid w:val="00043166"/>
    <w:rsid w:val="00043B3A"/>
    <w:rsid w:val="00084E78"/>
    <w:rsid w:val="000A0932"/>
    <w:rsid w:val="000D6B38"/>
    <w:rsid w:val="000F041A"/>
    <w:rsid w:val="0018796E"/>
    <w:rsid w:val="001B7199"/>
    <w:rsid w:val="001D3AAA"/>
    <w:rsid w:val="002035FD"/>
    <w:rsid w:val="002553B4"/>
    <w:rsid w:val="002630F6"/>
    <w:rsid w:val="00273137"/>
    <w:rsid w:val="00276B56"/>
    <w:rsid w:val="00285015"/>
    <w:rsid w:val="00295544"/>
    <w:rsid w:val="002A04A8"/>
    <w:rsid w:val="002A0678"/>
    <w:rsid w:val="002A2A71"/>
    <w:rsid w:val="002B0FF8"/>
    <w:rsid w:val="002B6FAF"/>
    <w:rsid w:val="002F2A5F"/>
    <w:rsid w:val="00306776"/>
    <w:rsid w:val="00312B10"/>
    <w:rsid w:val="00325B67"/>
    <w:rsid w:val="003352AE"/>
    <w:rsid w:val="00336537"/>
    <w:rsid w:val="00370EE2"/>
    <w:rsid w:val="003840FD"/>
    <w:rsid w:val="00386C3D"/>
    <w:rsid w:val="00395DF1"/>
    <w:rsid w:val="003D005C"/>
    <w:rsid w:val="00404F07"/>
    <w:rsid w:val="00410B69"/>
    <w:rsid w:val="0041190D"/>
    <w:rsid w:val="00420553"/>
    <w:rsid w:val="004441F4"/>
    <w:rsid w:val="004510DC"/>
    <w:rsid w:val="00465C0B"/>
    <w:rsid w:val="004773CF"/>
    <w:rsid w:val="00486CB7"/>
    <w:rsid w:val="004E7225"/>
    <w:rsid w:val="004F6070"/>
    <w:rsid w:val="004F7DCD"/>
    <w:rsid w:val="00526DBA"/>
    <w:rsid w:val="00546475"/>
    <w:rsid w:val="0057059B"/>
    <w:rsid w:val="00576585"/>
    <w:rsid w:val="00595743"/>
    <w:rsid w:val="005B1E3A"/>
    <w:rsid w:val="005F275F"/>
    <w:rsid w:val="00606999"/>
    <w:rsid w:val="00616151"/>
    <w:rsid w:val="0063030B"/>
    <w:rsid w:val="00636B60"/>
    <w:rsid w:val="00647665"/>
    <w:rsid w:val="0066405D"/>
    <w:rsid w:val="00687E2E"/>
    <w:rsid w:val="00690867"/>
    <w:rsid w:val="006D0EEC"/>
    <w:rsid w:val="006E1476"/>
    <w:rsid w:val="006E3223"/>
    <w:rsid w:val="00712B5A"/>
    <w:rsid w:val="00717648"/>
    <w:rsid w:val="00747874"/>
    <w:rsid w:val="007566E3"/>
    <w:rsid w:val="00764CBE"/>
    <w:rsid w:val="00767647"/>
    <w:rsid w:val="007745BD"/>
    <w:rsid w:val="00785A3F"/>
    <w:rsid w:val="007A6C3E"/>
    <w:rsid w:val="00805254"/>
    <w:rsid w:val="00814E75"/>
    <w:rsid w:val="008528F1"/>
    <w:rsid w:val="008F6D91"/>
    <w:rsid w:val="0091687D"/>
    <w:rsid w:val="009168BC"/>
    <w:rsid w:val="00931F2E"/>
    <w:rsid w:val="0093452B"/>
    <w:rsid w:val="00957A9B"/>
    <w:rsid w:val="0097477A"/>
    <w:rsid w:val="00976DC2"/>
    <w:rsid w:val="009B5235"/>
    <w:rsid w:val="00A27C60"/>
    <w:rsid w:val="00A31DA8"/>
    <w:rsid w:val="00A33E75"/>
    <w:rsid w:val="00A60784"/>
    <w:rsid w:val="00A66730"/>
    <w:rsid w:val="00A67B54"/>
    <w:rsid w:val="00A75A59"/>
    <w:rsid w:val="00AA0335"/>
    <w:rsid w:val="00AC3B72"/>
    <w:rsid w:val="00AC6D94"/>
    <w:rsid w:val="00AF47A4"/>
    <w:rsid w:val="00B23668"/>
    <w:rsid w:val="00B24538"/>
    <w:rsid w:val="00B312AD"/>
    <w:rsid w:val="00B50FB1"/>
    <w:rsid w:val="00B75046"/>
    <w:rsid w:val="00BA0254"/>
    <w:rsid w:val="00BB0100"/>
    <w:rsid w:val="00BB3E5E"/>
    <w:rsid w:val="00BE36FD"/>
    <w:rsid w:val="00BF718E"/>
    <w:rsid w:val="00C041A1"/>
    <w:rsid w:val="00C07E96"/>
    <w:rsid w:val="00C247AE"/>
    <w:rsid w:val="00C3080C"/>
    <w:rsid w:val="00C70147"/>
    <w:rsid w:val="00C74A61"/>
    <w:rsid w:val="00C827F4"/>
    <w:rsid w:val="00C93214"/>
    <w:rsid w:val="00CC3603"/>
    <w:rsid w:val="00CD4DA7"/>
    <w:rsid w:val="00D07847"/>
    <w:rsid w:val="00D10EEA"/>
    <w:rsid w:val="00D33FCF"/>
    <w:rsid w:val="00D35C4F"/>
    <w:rsid w:val="00D3785F"/>
    <w:rsid w:val="00DA0EAF"/>
    <w:rsid w:val="00DA4BFF"/>
    <w:rsid w:val="00DC418C"/>
    <w:rsid w:val="00DE2318"/>
    <w:rsid w:val="00E04291"/>
    <w:rsid w:val="00E872A0"/>
    <w:rsid w:val="00E91E37"/>
    <w:rsid w:val="00EC0689"/>
    <w:rsid w:val="00EE5D68"/>
    <w:rsid w:val="00EF79D7"/>
    <w:rsid w:val="00F01377"/>
    <w:rsid w:val="00F0660F"/>
    <w:rsid w:val="00F23F81"/>
    <w:rsid w:val="00F25F95"/>
    <w:rsid w:val="00F360C5"/>
    <w:rsid w:val="00F55456"/>
    <w:rsid w:val="00F738BC"/>
    <w:rsid w:val="00FB67DC"/>
    <w:rsid w:val="00FE7876"/>
    <w:rsid w:val="00FE79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chartTrackingRefBased/>
  <w15:docId w15:val="{A718B5D5-A5EE-4049-9B88-18AB438B3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Diagrama Diagrama,Diagrama Diagrama Diagrama,Char,Diagrama,Diagrama1,Char1,Diagrama Diagrama"/>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aliases w:val=" Diagrama Diagrama Diagrama Diagrama,Diagrama Diagrama Diagrama Diagrama,Char Diagrama,Diagrama Diagrama1,Diagrama1 Diagrama,Char1 Diagrama,Diagrama Diagrama Diagrama1"/>
    <w:basedOn w:val="Numatytasispastraiposriftas"/>
    <w:link w:val="Antrats"/>
    <w:uiPriority w:val="99"/>
    <w:rsid w:val="006D0EEC"/>
  </w:style>
  <w:style w:type="paragraph" w:styleId="Sraopastraipa">
    <w:name w:val="List Paragraph"/>
    <w:basedOn w:val="prastasis"/>
    <w:uiPriority w:val="34"/>
    <w:qFormat/>
    <w:rsid w:val="00D35C4F"/>
    <w:pPr>
      <w:ind w:left="720"/>
      <w:contextualSpacing/>
    </w:pPr>
  </w:style>
  <w:style w:type="paragraph" w:styleId="Pataisymai">
    <w:name w:val="Revision"/>
    <w:hidden/>
    <w:uiPriority w:val="99"/>
    <w:semiHidden/>
    <w:rsid w:val="00931F2E"/>
    <w:pPr>
      <w:spacing w:after="0" w:line="240" w:lineRule="auto"/>
    </w:pPr>
  </w:style>
  <w:style w:type="paragraph" w:styleId="Porat">
    <w:name w:val="footer"/>
    <w:basedOn w:val="prastasis"/>
    <w:link w:val="PoratDiagrama"/>
    <w:uiPriority w:val="99"/>
    <w:unhideWhenUsed/>
    <w:rsid w:val="00B2366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23668"/>
  </w:style>
  <w:style w:type="paragraph" w:styleId="prastasiniatinklio">
    <w:name w:val="Normal (Web)"/>
    <w:basedOn w:val="prastasis"/>
    <w:uiPriority w:val="99"/>
    <w:semiHidden/>
    <w:unhideWhenUsed/>
    <w:rsid w:val="0091687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595743"/>
    <w:rPr>
      <w:rFonts w:ascii="Segoe UI" w:hAnsi="Segoe UI" w:cs="Segoe UI" w:hint="default"/>
      <w:sz w:val="18"/>
      <w:szCs w:val="18"/>
    </w:rPr>
  </w:style>
  <w:style w:type="paragraph" w:styleId="Debesliotekstas">
    <w:name w:val="Balloon Text"/>
    <w:basedOn w:val="prastasis"/>
    <w:link w:val="DebesliotekstasDiagrama"/>
    <w:uiPriority w:val="99"/>
    <w:semiHidden/>
    <w:unhideWhenUsed/>
    <w:rsid w:val="004F607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F60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283</Words>
  <Characters>1616</Characters>
  <Application>Microsoft Office Word</Application>
  <DocSecurity>0</DocSecurity>
  <Lines>13</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3</cp:revision>
  <dcterms:created xsi:type="dcterms:W3CDTF">2026-05-19T04:45:00Z</dcterms:created>
  <dcterms:modified xsi:type="dcterms:W3CDTF">2026-05-19T04:46:00Z</dcterms:modified>
</cp:coreProperties>
</file>